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00" w:rsidRPr="00F36389" w:rsidRDefault="00F36389" w:rsidP="00F36389">
      <w:pPr>
        <w:pStyle w:val="NoSpacing"/>
        <w:jc w:val="center"/>
        <w:rPr>
          <w:rFonts w:ascii="Cambria" w:hAnsi="Cambria"/>
          <w:sz w:val="44"/>
          <w:szCs w:val="44"/>
        </w:rPr>
      </w:pPr>
      <w:r w:rsidRPr="00F36389">
        <w:rPr>
          <w:rFonts w:ascii="Cambria" w:hAnsi="Cambria"/>
          <w:sz w:val="44"/>
          <w:szCs w:val="44"/>
        </w:rPr>
        <w:t>Porter County Soil &amp; Water Conservation District</w:t>
      </w:r>
    </w:p>
    <w:p w:rsidR="00F36389" w:rsidRPr="003E31DB" w:rsidRDefault="00F36389" w:rsidP="00F36389">
      <w:pPr>
        <w:pStyle w:val="NoSpacing"/>
        <w:jc w:val="center"/>
        <w:rPr>
          <w:rFonts w:ascii="Cambria" w:hAnsi="Cambria"/>
          <w:b/>
          <w:sz w:val="36"/>
          <w:szCs w:val="36"/>
        </w:rPr>
      </w:pPr>
      <w:r w:rsidRPr="003E31DB">
        <w:rPr>
          <w:rFonts w:ascii="Cambria" w:hAnsi="Cambria"/>
          <w:b/>
          <w:sz w:val="36"/>
          <w:szCs w:val="36"/>
        </w:rPr>
        <w:t>65</w:t>
      </w:r>
      <w:r w:rsidRPr="003E31DB">
        <w:rPr>
          <w:rFonts w:ascii="Cambria" w:hAnsi="Cambria"/>
          <w:b/>
          <w:sz w:val="36"/>
          <w:szCs w:val="36"/>
          <w:vertAlign w:val="superscript"/>
        </w:rPr>
        <w:t>th</w:t>
      </w:r>
      <w:r w:rsidRPr="003E31DB">
        <w:rPr>
          <w:rFonts w:ascii="Cambria" w:hAnsi="Cambria"/>
          <w:b/>
          <w:sz w:val="36"/>
          <w:szCs w:val="36"/>
        </w:rPr>
        <w:t xml:space="preserve"> Annual Meeting</w:t>
      </w:r>
    </w:p>
    <w:p w:rsidR="00F36389" w:rsidRPr="00F36389" w:rsidRDefault="00F36389" w:rsidP="00F36389">
      <w:pPr>
        <w:pStyle w:val="NoSpacing"/>
        <w:jc w:val="center"/>
        <w:rPr>
          <w:rFonts w:ascii="Cambria" w:hAnsi="Cambria"/>
          <w:sz w:val="48"/>
          <w:szCs w:val="48"/>
        </w:rPr>
      </w:pPr>
      <w:r w:rsidRPr="00F36389">
        <w:rPr>
          <w:rFonts w:ascii="Cambria" w:hAnsi="Cambria"/>
          <w:sz w:val="48"/>
          <w:szCs w:val="48"/>
        </w:rPr>
        <w:t>Thursday, March 8, 2018</w:t>
      </w:r>
    </w:p>
    <w:p w:rsidR="00F36389" w:rsidRPr="003E31DB" w:rsidRDefault="00F36389" w:rsidP="00F36389">
      <w:pPr>
        <w:pStyle w:val="NoSpacing"/>
        <w:jc w:val="center"/>
        <w:rPr>
          <w:rFonts w:ascii="Cambria" w:hAnsi="Cambria"/>
          <w:sz w:val="32"/>
          <w:szCs w:val="32"/>
        </w:rPr>
      </w:pPr>
      <w:r w:rsidRPr="003E31DB">
        <w:rPr>
          <w:rFonts w:ascii="Cambria" w:hAnsi="Cambria"/>
          <w:sz w:val="32"/>
          <w:szCs w:val="32"/>
        </w:rPr>
        <w:t>Prince of Peace Lutheran Church Hall</w:t>
      </w:r>
    </w:p>
    <w:p w:rsidR="00F36389" w:rsidRPr="003E31DB" w:rsidRDefault="00F36389" w:rsidP="00F36389">
      <w:pPr>
        <w:pStyle w:val="NoSpacing"/>
        <w:jc w:val="center"/>
        <w:rPr>
          <w:rFonts w:ascii="Cambria" w:hAnsi="Cambria"/>
          <w:sz w:val="32"/>
          <w:szCs w:val="32"/>
        </w:rPr>
      </w:pPr>
      <w:r w:rsidRPr="003E31DB">
        <w:rPr>
          <w:rFonts w:ascii="Cambria" w:hAnsi="Cambria"/>
          <w:sz w:val="32"/>
          <w:szCs w:val="32"/>
        </w:rPr>
        <w:t>234 W. Division Rd.</w:t>
      </w:r>
    </w:p>
    <w:p w:rsidR="00F36389" w:rsidRPr="003E31DB" w:rsidRDefault="00F36389" w:rsidP="00F36389">
      <w:pPr>
        <w:pStyle w:val="NoSpacing"/>
        <w:jc w:val="center"/>
        <w:rPr>
          <w:rFonts w:ascii="Cambria" w:hAnsi="Cambria"/>
          <w:sz w:val="32"/>
          <w:szCs w:val="32"/>
        </w:rPr>
      </w:pPr>
      <w:r w:rsidRPr="003E31DB">
        <w:rPr>
          <w:rFonts w:ascii="Cambria" w:hAnsi="Cambria"/>
          <w:sz w:val="32"/>
          <w:szCs w:val="32"/>
        </w:rPr>
        <w:t xml:space="preserve">Valparaiso, IN   </w:t>
      </w:r>
    </w:p>
    <w:p w:rsidR="00F36389" w:rsidRPr="003E31DB" w:rsidRDefault="00F36389" w:rsidP="00F36389">
      <w:pPr>
        <w:pStyle w:val="NoSpacing"/>
        <w:jc w:val="center"/>
        <w:rPr>
          <w:rFonts w:ascii="Cambria" w:hAnsi="Cambria"/>
          <w:sz w:val="32"/>
          <w:szCs w:val="32"/>
        </w:rPr>
      </w:pPr>
      <w:r w:rsidRPr="003E31DB">
        <w:rPr>
          <w:rFonts w:ascii="Cambria" w:hAnsi="Cambria"/>
          <w:sz w:val="32"/>
          <w:szCs w:val="32"/>
        </w:rPr>
        <w:t>6:30 pm</w:t>
      </w:r>
    </w:p>
    <w:p w:rsidR="00F36389" w:rsidRDefault="00F36389" w:rsidP="00F36389">
      <w:pPr>
        <w:pStyle w:val="NoSpacing"/>
        <w:jc w:val="center"/>
        <w:rPr>
          <w:rFonts w:ascii="Cambria" w:hAnsi="Cambria"/>
          <w:sz w:val="48"/>
          <w:szCs w:val="48"/>
        </w:rPr>
      </w:pPr>
      <w:r w:rsidRPr="00F36389">
        <w:rPr>
          <w:rFonts w:ascii="Cambria" w:hAnsi="Cambria"/>
          <w:sz w:val="48"/>
          <w:szCs w:val="48"/>
        </w:rPr>
        <w:t>Three entrée buffet with dessert</w:t>
      </w:r>
    </w:p>
    <w:p w:rsidR="00F36389" w:rsidRDefault="00F36389" w:rsidP="00F36389">
      <w:pPr>
        <w:pStyle w:val="NoSpacing"/>
        <w:jc w:val="center"/>
        <w:rPr>
          <w:rFonts w:ascii="Cambria" w:hAnsi="Cambria"/>
          <w:sz w:val="48"/>
          <w:szCs w:val="48"/>
        </w:rPr>
      </w:pPr>
      <w:r>
        <w:rPr>
          <w:rFonts w:ascii="Cambria" w:hAnsi="Cambria"/>
          <w:sz w:val="48"/>
          <w:szCs w:val="48"/>
        </w:rPr>
        <w:t xml:space="preserve"> </w:t>
      </w:r>
      <w:r w:rsidR="003E31DB">
        <w:rPr>
          <w:rFonts w:ascii="Cambria" w:hAnsi="Cambria"/>
          <w:sz w:val="48"/>
          <w:szCs w:val="48"/>
        </w:rPr>
        <w:t>T</w:t>
      </w:r>
      <w:r>
        <w:rPr>
          <w:rFonts w:ascii="Cambria" w:hAnsi="Cambria"/>
          <w:sz w:val="48"/>
          <w:szCs w:val="48"/>
        </w:rPr>
        <w:t>ickets-$10</w:t>
      </w:r>
    </w:p>
    <w:p w:rsidR="003E31DB" w:rsidRPr="003E31DB" w:rsidRDefault="003E31DB" w:rsidP="00F36389">
      <w:pPr>
        <w:pStyle w:val="NoSpacing"/>
        <w:jc w:val="center"/>
        <w:rPr>
          <w:rFonts w:ascii="Cambria" w:hAnsi="Cambria"/>
          <w:sz w:val="28"/>
          <w:szCs w:val="28"/>
        </w:rPr>
      </w:pPr>
      <w:r>
        <w:rPr>
          <w:rFonts w:ascii="Cambria" w:hAnsi="Cambria"/>
          <w:sz w:val="28"/>
          <w:szCs w:val="28"/>
        </w:rPr>
        <w:t xml:space="preserve">Call the Soil &amp; Water Office @ 219-462-7515 or E-mail </w:t>
      </w:r>
      <w:hyperlink r:id="rId4" w:history="1">
        <w:r w:rsidRPr="00921984">
          <w:rPr>
            <w:rStyle w:val="Hyperlink"/>
            <w:rFonts w:ascii="Cambria" w:hAnsi="Cambria"/>
            <w:sz w:val="28"/>
            <w:szCs w:val="28"/>
          </w:rPr>
          <w:t>michelle.benson@in.nacdnet.net</w:t>
        </w:r>
      </w:hyperlink>
      <w:r>
        <w:rPr>
          <w:rFonts w:ascii="Cambria" w:hAnsi="Cambria"/>
          <w:sz w:val="28"/>
          <w:szCs w:val="28"/>
        </w:rPr>
        <w:t xml:space="preserve">  for ticket information.</w:t>
      </w:r>
    </w:p>
    <w:p w:rsidR="003E31DB" w:rsidRDefault="003E31DB" w:rsidP="00F36389">
      <w:pPr>
        <w:pStyle w:val="NoSpacing"/>
        <w:jc w:val="center"/>
        <w:rPr>
          <w:rFonts w:ascii="Cambria" w:hAnsi="Cambria"/>
          <w:i/>
          <w:sz w:val="40"/>
          <w:szCs w:val="40"/>
        </w:rPr>
      </w:pPr>
    </w:p>
    <w:p w:rsidR="00F36389" w:rsidRPr="00F36389" w:rsidRDefault="003E31DB" w:rsidP="00F36389">
      <w:pPr>
        <w:pStyle w:val="NoSpacing"/>
        <w:jc w:val="center"/>
        <w:rPr>
          <w:rFonts w:ascii="Cambria" w:hAnsi="Cambria"/>
          <w:i/>
          <w:sz w:val="40"/>
          <w:szCs w:val="40"/>
        </w:rPr>
      </w:pPr>
      <w:r>
        <w:rPr>
          <w:rFonts w:ascii="Cambria" w:hAnsi="Cambria"/>
          <w:noProof/>
          <w:sz w:val="48"/>
          <w:szCs w:val="48"/>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50800</wp:posOffset>
            </wp:positionV>
            <wp:extent cx="1917065" cy="2560320"/>
            <wp:effectExtent l="38100" t="38100" r="45085" b="30480"/>
            <wp:wrapTight wrapText="bothSides">
              <wp:wrapPolygon edited="0">
                <wp:start x="-429" y="-321"/>
                <wp:lineTo x="-429" y="21696"/>
                <wp:lineTo x="21893" y="21696"/>
                <wp:lineTo x="21893" y="-321"/>
                <wp:lineTo x="-429" y="-3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mark schurr photo.jpg"/>
                    <pic:cNvPicPr/>
                  </pic:nvPicPr>
                  <pic:blipFill>
                    <a:blip r:embed="rId5">
                      <a:extLst>
                        <a:ext uri="{28A0092B-C50C-407E-A947-70E740481C1C}">
                          <a14:useLocalDpi xmlns:a14="http://schemas.microsoft.com/office/drawing/2010/main" val="0"/>
                        </a:ext>
                      </a:extLst>
                    </a:blip>
                    <a:stretch>
                      <a:fillRect/>
                    </a:stretch>
                  </pic:blipFill>
                  <pic:spPr>
                    <a:xfrm>
                      <a:off x="0" y="0"/>
                      <a:ext cx="1917065" cy="2560320"/>
                    </a:xfrm>
                    <a:prstGeom prst="rect">
                      <a:avLst/>
                    </a:prstGeom>
                    <a:ln w="28575">
                      <a:solidFill>
                        <a:schemeClr val="tx1"/>
                      </a:solidFill>
                    </a:ln>
                  </pic:spPr>
                </pic:pic>
              </a:graphicData>
            </a:graphic>
          </wp:anchor>
        </w:drawing>
      </w:r>
      <w:r w:rsidR="00F36389" w:rsidRPr="00F36389">
        <w:rPr>
          <w:rFonts w:ascii="Cambria" w:hAnsi="Cambria"/>
          <w:i/>
          <w:sz w:val="40"/>
          <w:szCs w:val="40"/>
        </w:rPr>
        <w:t>Featured Speaker</w:t>
      </w:r>
    </w:p>
    <w:p w:rsidR="00F36389" w:rsidRPr="00F36389" w:rsidRDefault="00F36389" w:rsidP="00F36389">
      <w:pPr>
        <w:pStyle w:val="NoSpacing"/>
        <w:jc w:val="center"/>
        <w:rPr>
          <w:rFonts w:ascii="Cambria" w:hAnsi="Cambria"/>
          <w:sz w:val="48"/>
          <w:szCs w:val="48"/>
          <w:u w:val="thick"/>
        </w:rPr>
      </w:pPr>
      <w:r w:rsidRPr="00F36389">
        <w:rPr>
          <w:rFonts w:ascii="Cambria" w:hAnsi="Cambria"/>
          <w:sz w:val="48"/>
          <w:szCs w:val="48"/>
          <w:u w:val="thick"/>
        </w:rPr>
        <w:t xml:space="preserve">Dr. Mark Schurr, </w:t>
      </w:r>
    </w:p>
    <w:p w:rsidR="00F36389" w:rsidRPr="00F36389" w:rsidRDefault="00F36389" w:rsidP="00F36389">
      <w:pPr>
        <w:pStyle w:val="NoSpacing"/>
        <w:jc w:val="center"/>
        <w:rPr>
          <w:rFonts w:ascii="Cambria" w:hAnsi="Cambria"/>
          <w:sz w:val="40"/>
          <w:szCs w:val="40"/>
        </w:rPr>
      </w:pPr>
      <w:r>
        <w:rPr>
          <w:rFonts w:ascii="Cambria" w:hAnsi="Cambria"/>
          <w:sz w:val="40"/>
          <w:szCs w:val="40"/>
        </w:rPr>
        <w:t>Department of Anthropology</w:t>
      </w:r>
      <w:r w:rsidRPr="00F36389">
        <w:rPr>
          <w:rFonts w:ascii="Cambria" w:hAnsi="Cambria"/>
          <w:sz w:val="40"/>
          <w:szCs w:val="40"/>
        </w:rPr>
        <w:t xml:space="preserve"> University of Notre Dame</w:t>
      </w:r>
    </w:p>
    <w:p w:rsidR="004C6389" w:rsidRDefault="004C6389" w:rsidP="00F36389">
      <w:pPr>
        <w:pStyle w:val="NoSpacing"/>
        <w:rPr>
          <w:rFonts w:ascii="Cambria" w:hAnsi="Cambria"/>
          <w:sz w:val="28"/>
          <w:szCs w:val="28"/>
        </w:rPr>
      </w:pPr>
    </w:p>
    <w:p w:rsidR="00F36389" w:rsidRPr="00F36389" w:rsidRDefault="00F36389" w:rsidP="00F36389">
      <w:pPr>
        <w:pStyle w:val="NoSpacing"/>
        <w:rPr>
          <w:rFonts w:ascii="Cambria" w:hAnsi="Cambria"/>
          <w:sz w:val="28"/>
          <w:szCs w:val="28"/>
        </w:rPr>
      </w:pPr>
      <w:r w:rsidRPr="00F36389">
        <w:rPr>
          <w:rFonts w:ascii="Cambria" w:hAnsi="Cambria"/>
          <w:sz w:val="28"/>
          <w:szCs w:val="28"/>
        </w:rPr>
        <w:t>From his website:</w:t>
      </w:r>
    </w:p>
    <w:p w:rsidR="003E31DB" w:rsidRDefault="003E31DB" w:rsidP="00F36389">
      <w:pPr>
        <w:pStyle w:val="NoSpacing"/>
        <w:rPr>
          <w:rFonts w:ascii="Cambria" w:hAnsi="Cambria"/>
          <w:color w:val="333333"/>
          <w:sz w:val="28"/>
          <w:szCs w:val="28"/>
        </w:rPr>
      </w:pPr>
    </w:p>
    <w:p w:rsidR="00F36389" w:rsidRPr="00F36389" w:rsidRDefault="00F36389" w:rsidP="00F36389">
      <w:pPr>
        <w:pStyle w:val="NoSpacing"/>
        <w:rPr>
          <w:rFonts w:ascii="Cambria" w:hAnsi="Cambria"/>
          <w:sz w:val="28"/>
          <w:szCs w:val="28"/>
        </w:rPr>
      </w:pPr>
      <w:r w:rsidRPr="00F36389">
        <w:rPr>
          <w:rFonts w:ascii="Cambria" w:hAnsi="Cambria"/>
          <w:color w:val="333333"/>
          <w:sz w:val="28"/>
          <w:szCs w:val="28"/>
        </w:rPr>
        <w:t>Since 2003, Schurr has led archeological digs on the grounds of the Collier Lodge, a 19th-century hunting lodge located on the banks of the Kankakee River in northwestern Indiana. With the help of Notre Dame anthropology students and volunteers from the Kankakee Valley Historical Society, Schurr has unearthed hundreds of clues to the area’s rich past, including a prehistoric tool dating to 7,000 B.C., beads, tools and dishes of prehistoric Native American tribes, parts of a rare flintlock rifle, a spear point that dates back to 300 B.C., and prehistoric pottery from every known time period, spanning 800 B.C. to imported English pottery of the early 19th century. “Because the site had never been plowed, layers of earth were sealed, revealing centuries of artifacts," Schurr said. "I have never seen another site like this.”</w:t>
      </w:r>
    </w:p>
    <w:sectPr w:rsidR="00F36389" w:rsidRPr="00F3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89"/>
    <w:rsid w:val="00054A1D"/>
    <w:rsid w:val="003E31DB"/>
    <w:rsid w:val="004C6389"/>
    <w:rsid w:val="00AB0C00"/>
    <w:rsid w:val="00F3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44F75-D359-4D6B-95E1-896A458F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389"/>
    <w:pPr>
      <w:spacing w:after="0" w:line="240" w:lineRule="auto"/>
    </w:pPr>
  </w:style>
  <w:style w:type="paragraph" w:styleId="BalloonText">
    <w:name w:val="Balloon Text"/>
    <w:basedOn w:val="Normal"/>
    <w:link w:val="BalloonTextChar"/>
    <w:uiPriority w:val="99"/>
    <w:semiHidden/>
    <w:unhideWhenUsed/>
    <w:rsid w:val="00F36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89"/>
    <w:rPr>
      <w:rFonts w:ascii="Segoe UI" w:hAnsi="Segoe UI" w:cs="Segoe UI"/>
      <w:sz w:val="18"/>
      <w:szCs w:val="18"/>
    </w:rPr>
  </w:style>
  <w:style w:type="character" w:styleId="Hyperlink">
    <w:name w:val="Hyperlink"/>
    <w:basedOn w:val="DefaultParagraphFont"/>
    <w:uiPriority w:val="99"/>
    <w:unhideWhenUsed/>
    <w:rsid w:val="003E3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michelle.benson@in.nacd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Michelle - NRCS-CD, Valparaiso, IN</dc:creator>
  <cp:keywords/>
  <dc:description/>
  <cp:lastModifiedBy>Benson, Michelle - NRCS-CD, Valparaiso, IN</cp:lastModifiedBy>
  <cp:revision>2</cp:revision>
  <cp:lastPrinted>2017-12-26T15:32:00Z</cp:lastPrinted>
  <dcterms:created xsi:type="dcterms:W3CDTF">2017-12-26T15:21:00Z</dcterms:created>
  <dcterms:modified xsi:type="dcterms:W3CDTF">2018-01-24T13:43:00Z</dcterms:modified>
</cp:coreProperties>
</file>